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A49" w:rsidRPr="00C33DC3" w:rsidRDefault="00315A49" w:rsidP="005D04EE">
      <w:pPr>
        <w:spacing w:after="0" w:line="240" w:lineRule="auto"/>
        <w:ind w:right="-315"/>
        <w:jc w:val="right"/>
        <w:rPr>
          <w:rFonts w:ascii="Times New Roman" w:hAnsi="Times New Roman" w:cs="Times New Roman"/>
          <w:b/>
        </w:rPr>
      </w:pPr>
      <w:r w:rsidRPr="00C33DC3">
        <w:rPr>
          <w:rFonts w:ascii="Times New Roman" w:hAnsi="Times New Roman" w:cs="Times New Roman"/>
          <w:b/>
        </w:rPr>
        <w:t xml:space="preserve">Приложение № </w:t>
      </w:r>
      <w:r w:rsidR="00C25EB3">
        <w:rPr>
          <w:rFonts w:ascii="Times New Roman" w:hAnsi="Times New Roman" w:cs="Times New Roman"/>
          <w:b/>
        </w:rPr>
        <w:t>6</w:t>
      </w:r>
    </w:p>
    <w:p w:rsidR="00315A49" w:rsidRPr="00C33DC3" w:rsidRDefault="00315A49" w:rsidP="005D04EE">
      <w:pPr>
        <w:spacing w:after="0" w:line="240" w:lineRule="auto"/>
        <w:ind w:right="-315"/>
        <w:jc w:val="right"/>
        <w:rPr>
          <w:rFonts w:ascii="Times New Roman" w:hAnsi="Times New Roman" w:cs="Times New Roman"/>
          <w:b/>
          <w:lang w:val="en-US"/>
        </w:rPr>
      </w:pPr>
      <w:r w:rsidRPr="00C33DC3">
        <w:rPr>
          <w:rFonts w:ascii="Times New Roman" w:hAnsi="Times New Roman" w:cs="Times New Roman"/>
          <w:b/>
        </w:rPr>
        <w:t>към Условията за кандидатстване</w:t>
      </w:r>
    </w:p>
    <w:p w:rsidR="00435C0D" w:rsidRPr="00C33DC3" w:rsidRDefault="00435C0D" w:rsidP="005D04EE">
      <w:pPr>
        <w:spacing w:line="240" w:lineRule="auto"/>
        <w:rPr>
          <w:rFonts w:ascii="Times New Roman" w:hAnsi="Times New Roman" w:cs="Times New Roman"/>
          <w:b/>
        </w:rPr>
      </w:pPr>
    </w:p>
    <w:p w:rsidR="005D04EE" w:rsidRDefault="002953E0" w:rsidP="005D04EE">
      <w:pPr>
        <w:spacing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04EE">
        <w:rPr>
          <w:rFonts w:ascii="Times New Roman" w:hAnsi="Times New Roman" w:cs="Times New Roman"/>
          <w:b/>
          <w:sz w:val="24"/>
          <w:szCs w:val="24"/>
        </w:rPr>
        <w:t xml:space="preserve">Стандартна таблица </w:t>
      </w:r>
      <w:r w:rsidR="002F1D1D">
        <w:rPr>
          <w:rFonts w:ascii="Times New Roman" w:hAnsi="Times New Roman" w:cs="Times New Roman"/>
          <w:b/>
          <w:sz w:val="24"/>
          <w:szCs w:val="24"/>
        </w:rPr>
        <w:t>на разходите за единица продукт</w:t>
      </w:r>
      <w:r w:rsidRPr="005D04EE">
        <w:rPr>
          <w:rFonts w:ascii="Times New Roman" w:hAnsi="Times New Roman" w:cs="Times New Roman"/>
          <w:b/>
          <w:sz w:val="24"/>
          <w:szCs w:val="24"/>
        </w:rPr>
        <w:t xml:space="preserve"> по интервенция</w:t>
      </w:r>
      <w:r w:rsidR="00435C0D" w:rsidRPr="005D04E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D04EE" w:rsidRPr="005D04EE" w:rsidRDefault="00435C0D" w:rsidP="005D04EE">
      <w:pPr>
        <w:spacing w:line="240" w:lineRule="auto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D04EE">
        <w:rPr>
          <w:rFonts w:ascii="Times New Roman" w:hAnsi="Times New Roman" w:cs="Times New Roman"/>
          <w:b/>
          <w:bCs/>
          <w:sz w:val="24"/>
          <w:szCs w:val="24"/>
        </w:rPr>
        <w:t>II.Ж.</w:t>
      </w:r>
      <w:r w:rsidR="00D942FF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5D04EE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5D04EE">
        <w:rPr>
          <w:rFonts w:ascii="Times New Roman" w:hAnsi="Times New Roman" w:cs="Times New Roman"/>
          <w:b/>
          <w:sz w:val="24"/>
          <w:szCs w:val="24"/>
        </w:rPr>
        <w:t xml:space="preserve"> „</w:t>
      </w:r>
      <w:r w:rsidR="00D942FF" w:rsidRPr="00D942FF">
        <w:rPr>
          <w:rFonts w:ascii="Times New Roman" w:hAnsi="Times New Roman" w:cs="Times New Roman"/>
          <w:b/>
          <w:bCs/>
          <w:sz w:val="24"/>
          <w:szCs w:val="24"/>
        </w:rPr>
        <w:t>Подкрепа за оперативни групи в рамките на Европейското партньорство за иновации“</w:t>
      </w:r>
    </w:p>
    <w:p w:rsidR="00315A49" w:rsidRPr="005D04EE" w:rsidRDefault="00435C0D" w:rsidP="005D04EE">
      <w:pPr>
        <w:spacing w:line="240" w:lineRule="auto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D04EE">
        <w:rPr>
          <w:rFonts w:ascii="Times New Roman" w:hAnsi="Times New Roman" w:cs="Times New Roman"/>
          <w:b/>
          <w:bCs/>
          <w:sz w:val="24"/>
          <w:szCs w:val="24"/>
        </w:rPr>
        <w:t>от СПРЗСР 2023 – 2027 г.</w:t>
      </w:r>
    </w:p>
    <w:p w:rsidR="005D04EE" w:rsidRPr="00C33DC3" w:rsidRDefault="005D04EE" w:rsidP="005D04EE">
      <w:pPr>
        <w:spacing w:line="240" w:lineRule="auto"/>
        <w:ind w:firstLine="284"/>
        <w:jc w:val="center"/>
        <w:rPr>
          <w:rFonts w:ascii="Times New Roman" w:hAnsi="Times New Roman" w:cs="Times New Roman"/>
          <w:b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518"/>
        <w:gridCol w:w="2693"/>
        <w:gridCol w:w="2563"/>
        <w:gridCol w:w="1371"/>
        <w:gridCol w:w="1356"/>
        <w:gridCol w:w="1514"/>
        <w:gridCol w:w="1747"/>
        <w:gridCol w:w="3364"/>
      </w:tblGrid>
      <w:tr w:rsidR="006678EF" w:rsidRPr="005D04EE" w:rsidTr="006678EF">
        <w:trPr>
          <w:trHeight w:val="20"/>
        </w:trPr>
        <w:tc>
          <w:tcPr>
            <w:tcW w:w="171" w:type="pct"/>
            <w:shd w:val="clear" w:color="auto" w:fill="D9D9D9" w:themeFill="background1" w:themeFillShade="D9"/>
            <w:vAlign w:val="center"/>
          </w:tcPr>
          <w:p w:rsidR="006678EF" w:rsidRPr="005D04EE" w:rsidRDefault="006678EF" w:rsidP="004178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890" w:type="pct"/>
            <w:shd w:val="clear" w:color="auto" w:fill="D9D9D9" w:themeFill="background1" w:themeFillShade="D9"/>
            <w:vAlign w:val="center"/>
          </w:tcPr>
          <w:p w:rsidR="006678EF" w:rsidRPr="005D04EE" w:rsidRDefault="006678EF" w:rsidP="004178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Дейност</w:t>
            </w:r>
          </w:p>
        </w:tc>
        <w:tc>
          <w:tcPr>
            <w:tcW w:w="847" w:type="pct"/>
            <w:shd w:val="clear" w:color="auto" w:fill="D9D9D9" w:themeFill="background1" w:themeFillShade="D9"/>
            <w:vAlign w:val="center"/>
          </w:tcPr>
          <w:p w:rsidR="006678EF" w:rsidRDefault="006678EF" w:rsidP="004178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Описание на </w:t>
            </w:r>
          </w:p>
          <w:p w:rsidR="006678EF" w:rsidRPr="005D04EE" w:rsidRDefault="006678EF" w:rsidP="004178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дейността</w:t>
            </w:r>
          </w:p>
        </w:tc>
        <w:tc>
          <w:tcPr>
            <w:tcW w:w="453" w:type="pct"/>
            <w:shd w:val="clear" w:color="auto" w:fill="D9D9D9" w:themeFill="background1" w:themeFillShade="D9"/>
            <w:vAlign w:val="center"/>
          </w:tcPr>
          <w:p w:rsidR="006678EF" w:rsidRPr="005D04EE" w:rsidRDefault="006678EF" w:rsidP="004178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Мерна единица</w:t>
            </w:r>
          </w:p>
        </w:tc>
        <w:tc>
          <w:tcPr>
            <w:tcW w:w="448" w:type="pct"/>
            <w:shd w:val="clear" w:color="auto" w:fill="D9D9D9" w:themeFill="background1" w:themeFillShade="D9"/>
            <w:vAlign w:val="center"/>
          </w:tcPr>
          <w:p w:rsidR="006678EF" w:rsidRPr="005D04EE" w:rsidRDefault="006678EF" w:rsidP="004178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Количество</w:t>
            </w:r>
          </w:p>
        </w:tc>
        <w:tc>
          <w:tcPr>
            <w:tcW w:w="500" w:type="pct"/>
            <w:shd w:val="clear" w:color="auto" w:fill="D9D9D9" w:themeFill="background1" w:themeFillShade="D9"/>
            <w:vAlign w:val="center"/>
          </w:tcPr>
          <w:p w:rsidR="006678EF" w:rsidRDefault="006678EF" w:rsidP="004178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Стойност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6678EF" w:rsidRPr="005D04EE" w:rsidRDefault="006678EF" w:rsidP="004178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 лева</w:t>
            </w:r>
          </w:p>
        </w:tc>
        <w:tc>
          <w:tcPr>
            <w:tcW w:w="577" w:type="pct"/>
            <w:shd w:val="clear" w:color="auto" w:fill="D9D9D9" w:themeFill="background1" w:themeFillShade="D9"/>
          </w:tcPr>
          <w:p w:rsidR="006678EF" w:rsidRPr="005D04EE" w:rsidRDefault="006678EF" w:rsidP="004178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Стойност в евро</w:t>
            </w:r>
          </w:p>
        </w:tc>
        <w:tc>
          <w:tcPr>
            <w:tcW w:w="1112" w:type="pct"/>
            <w:shd w:val="clear" w:color="auto" w:fill="D9D9D9" w:themeFill="background1" w:themeFillShade="D9"/>
            <w:vAlign w:val="center"/>
          </w:tcPr>
          <w:p w:rsidR="006678EF" w:rsidRDefault="006678EF" w:rsidP="004178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Документи за </w:t>
            </w:r>
          </w:p>
          <w:p w:rsidR="006678EF" w:rsidRPr="005D04EE" w:rsidRDefault="006678EF" w:rsidP="004178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отчитане</w:t>
            </w:r>
          </w:p>
        </w:tc>
      </w:tr>
      <w:tr w:rsidR="006678EF" w:rsidRPr="005D04EE" w:rsidTr="006678EF">
        <w:trPr>
          <w:trHeight w:val="20"/>
        </w:trPr>
        <w:tc>
          <w:tcPr>
            <w:tcW w:w="171" w:type="pct"/>
            <w:shd w:val="clear" w:color="auto" w:fill="D9D9D9" w:themeFill="background1" w:themeFillShade="D9"/>
            <w:vAlign w:val="center"/>
          </w:tcPr>
          <w:p w:rsidR="006678EF" w:rsidRPr="005D04EE" w:rsidRDefault="006678EF" w:rsidP="004178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890" w:type="pct"/>
            <w:shd w:val="clear" w:color="auto" w:fill="D9D9D9" w:themeFill="background1" w:themeFillShade="D9"/>
            <w:vAlign w:val="center"/>
          </w:tcPr>
          <w:p w:rsidR="006678EF" w:rsidRPr="005D04EE" w:rsidRDefault="006678EF" w:rsidP="004178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847" w:type="pct"/>
            <w:shd w:val="clear" w:color="auto" w:fill="D9D9D9" w:themeFill="background1" w:themeFillShade="D9"/>
            <w:vAlign w:val="center"/>
          </w:tcPr>
          <w:p w:rsidR="006678EF" w:rsidRPr="005D04EE" w:rsidRDefault="006678EF" w:rsidP="004178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</w:t>
            </w:r>
          </w:p>
        </w:tc>
        <w:tc>
          <w:tcPr>
            <w:tcW w:w="453" w:type="pct"/>
            <w:shd w:val="clear" w:color="auto" w:fill="D9D9D9" w:themeFill="background1" w:themeFillShade="D9"/>
            <w:vAlign w:val="center"/>
          </w:tcPr>
          <w:p w:rsidR="006678EF" w:rsidRPr="005D04EE" w:rsidRDefault="006678EF" w:rsidP="004178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</w:t>
            </w:r>
          </w:p>
        </w:tc>
        <w:tc>
          <w:tcPr>
            <w:tcW w:w="448" w:type="pct"/>
            <w:shd w:val="clear" w:color="auto" w:fill="D9D9D9" w:themeFill="background1" w:themeFillShade="D9"/>
            <w:vAlign w:val="center"/>
          </w:tcPr>
          <w:p w:rsidR="006678EF" w:rsidRPr="005D04EE" w:rsidRDefault="006678EF" w:rsidP="004178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</w:t>
            </w:r>
          </w:p>
        </w:tc>
        <w:tc>
          <w:tcPr>
            <w:tcW w:w="500" w:type="pct"/>
            <w:shd w:val="clear" w:color="auto" w:fill="D9D9D9" w:themeFill="background1" w:themeFillShade="D9"/>
            <w:vAlign w:val="center"/>
          </w:tcPr>
          <w:p w:rsidR="006678EF" w:rsidRPr="005D04EE" w:rsidRDefault="006678EF" w:rsidP="004178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Е</w:t>
            </w:r>
          </w:p>
        </w:tc>
        <w:tc>
          <w:tcPr>
            <w:tcW w:w="577" w:type="pct"/>
            <w:shd w:val="clear" w:color="auto" w:fill="D9D9D9" w:themeFill="background1" w:themeFillShade="D9"/>
          </w:tcPr>
          <w:p w:rsidR="006678EF" w:rsidRPr="005D04EE" w:rsidRDefault="006678EF" w:rsidP="004178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Ж</w:t>
            </w:r>
          </w:p>
        </w:tc>
        <w:tc>
          <w:tcPr>
            <w:tcW w:w="1112" w:type="pct"/>
            <w:shd w:val="clear" w:color="auto" w:fill="D9D9D9" w:themeFill="background1" w:themeFillShade="D9"/>
            <w:vAlign w:val="center"/>
          </w:tcPr>
          <w:p w:rsidR="006678EF" w:rsidRPr="005D04EE" w:rsidRDefault="006678EF" w:rsidP="004178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</w:t>
            </w:r>
          </w:p>
        </w:tc>
      </w:tr>
      <w:tr w:rsidR="006678EF" w:rsidRPr="005D04EE" w:rsidTr="006678EF">
        <w:trPr>
          <w:trHeight w:val="20"/>
        </w:trPr>
        <w:tc>
          <w:tcPr>
            <w:tcW w:w="171" w:type="pct"/>
            <w:vAlign w:val="center"/>
          </w:tcPr>
          <w:p w:rsidR="006678EF" w:rsidRPr="005D04EE" w:rsidRDefault="006678EF" w:rsidP="004178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90" w:type="pct"/>
            <w:vAlign w:val="center"/>
          </w:tcPr>
          <w:p w:rsidR="006678EF" w:rsidRPr="005D04EE" w:rsidRDefault="006678EF" w:rsidP="0041784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 xml:space="preserve">Разходи за създаване на електронна страница </w:t>
            </w:r>
          </w:p>
        </w:tc>
        <w:tc>
          <w:tcPr>
            <w:tcW w:w="847" w:type="pct"/>
            <w:vAlign w:val="center"/>
          </w:tcPr>
          <w:p w:rsidR="006678EF" w:rsidRPr="005D04EE" w:rsidRDefault="006678EF" w:rsidP="0041784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Създаване на електронна страница</w:t>
            </w:r>
          </w:p>
        </w:tc>
        <w:tc>
          <w:tcPr>
            <w:tcW w:w="453" w:type="pct"/>
            <w:vAlign w:val="center"/>
          </w:tcPr>
          <w:p w:rsidR="006678EF" w:rsidRPr="005D04EE" w:rsidRDefault="006678EF" w:rsidP="004178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брой</w:t>
            </w:r>
          </w:p>
        </w:tc>
        <w:tc>
          <w:tcPr>
            <w:tcW w:w="448" w:type="pct"/>
            <w:vAlign w:val="center"/>
          </w:tcPr>
          <w:p w:rsidR="006678EF" w:rsidRPr="005D04EE" w:rsidRDefault="006678EF" w:rsidP="004178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00" w:type="pct"/>
            <w:vAlign w:val="center"/>
          </w:tcPr>
          <w:p w:rsidR="006678EF" w:rsidRPr="005D04EE" w:rsidRDefault="006678EF" w:rsidP="004178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4117.14 лв.</w:t>
            </w:r>
          </w:p>
        </w:tc>
        <w:tc>
          <w:tcPr>
            <w:tcW w:w="577" w:type="pct"/>
            <w:vAlign w:val="center"/>
          </w:tcPr>
          <w:p w:rsidR="006678EF" w:rsidRPr="00766917" w:rsidRDefault="006678EF" w:rsidP="006678E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2 105.06 евро</w:t>
            </w:r>
          </w:p>
        </w:tc>
        <w:tc>
          <w:tcPr>
            <w:tcW w:w="1112" w:type="pct"/>
            <w:vAlign w:val="center"/>
          </w:tcPr>
          <w:p w:rsidR="006678EF" w:rsidRDefault="006678EF" w:rsidP="004178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Договор с изпълнител (уеб разработчик/фирма);</w:t>
            </w:r>
          </w:p>
          <w:p w:rsidR="006678EF" w:rsidRDefault="006678EF" w:rsidP="004178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Адрес на създадената електронна страница;</w:t>
            </w:r>
            <w:r w:rsidRPr="00766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6678EF" w:rsidRDefault="006678EF" w:rsidP="004178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Екранни снимки</w:t>
            </w:r>
            <w:r w:rsidRPr="00766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готовата електронна страница; </w:t>
            </w:r>
          </w:p>
          <w:p w:rsidR="006678EF" w:rsidRPr="005D04EE" w:rsidRDefault="006678EF" w:rsidP="004178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приемно-предавателен протокол, описание на структурата и съдържанието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6678EF" w:rsidRPr="005D04EE" w:rsidTr="006678EF">
        <w:trPr>
          <w:trHeight w:val="20"/>
        </w:trPr>
        <w:tc>
          <w:tcPr>
            <w:tcW w:w="171" w:type="pct"/>
            <w:vAlign w:val="center"/>
          </w:tcPr>
          <w:p w:rsidR="006678EF" w:rsidRPr="005D04EE" w:rsidRDefault="006678EF" w:rsidP="004178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90" w:type="pct"/>
            <w:vAlign w:val="center"/>
          </w:tcPr>
          <w:p w:rsidR="006678EF" w:rsidRPr="005D04EE" w:rsidRDefault="006678EF" w:rsidP="0041784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 xml:space="preserve">Разходи за поддържане на електронна страница  </w:t>
            </w:r>
          </w:p>
        </w:tc>
        <w:tc>
          <w:tcPr>
            <w:tcW w:w="847" w:type="pct"/>
            <w:vAlign w:val="center"/>
          </w:tcPr>
          <w:p w:rsidR="006678EF" w:rsidRPr="005D04EE" w:rsidRDefault="006678EF" w:rsidP="0041784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Поддържане на електронна страница</w:t>
            </w:r>
          </w:p>
        </w:tc>
        <w:tc>
          <w:tcPr>
            <w:tcW w:w="453" w:type="pct"/>
            <w:vAlign w:val="center"/>
          </w:tcPr>
          <w:p w:rsidR="006678EF" w:rsidRPr="005D04EE" w:rsidRDefault="006678EF" w:rsidP="004178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месец</w:t>
            </w:r>
          </w:p>
        </w:tc>
        <w:tc>
          <w:tcPr>
            <w:tcW w:w="448" w:type="pct"/>
            <w:vAlign w:val="center"/>
          </w:tcPr>
          <w:p w:rsidR="006678EF" w:rsidRPr="005D04EE" w:rsidRDefault="006678EF" w:rsidP="004178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00" w:type="pct"/>
            <w:vAlign w:val="center"/>
          </w:tcPr>
          <w:p w:rsidR="006678EF" w:rsidRPr="005D04EE" w:rsidRDefault="006678EF" w:rsidP="004178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145.98 лв.</w:t>
            </w:r>
          </w:p>
        </w:tc>
        <w:tc>
          <w:tcPr>
            <w:tcW w:w="577" w:type="pct"/>
            <w:vAlign w:val="center"/>
          </w:tcPr>
          <w:p w:rsidR="006678EF" w:rsidRPr="002B7B39" w:rsidRDefault="006678EF" w:rsidP="006678E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72.83 евро</w:t>
            </w:r>
          </w:p>
        </w:tc>
        <w:tc>
          <w:tcPr>
            <w:tcW w:w="1112" w:type="pct"/>
            <w:vAlign w:val="center"/>
          </w:tcPr>
          <w:p w:rsidR="006678EF" w:rsidRPr="005D04EE" w:rsidRDefault="006678EF" w:rsidP="004178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7B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Доклад от лицето, извършило поддръжката и адрес на електронната страница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6678EF" w:rsidRPr="005D04EE" w:rsidTr="006678EF">
        <w:trPr>
          <w:trHeight w:val="20"/>
        </w:trPr>
        <w:tc>
          <w:tcPr>
            <w:tcW w:w="171" w:type="pct"/>
            <w:vAlign w:val="center"/>
          </w:tcPr>
          <w:p w:rsidR="006678EF" w:rsidRPr="005D04EE" w:rsidRDefault="006678EF" w:rsidP="004178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90" w:type="pct"/>
            <w:vAlign w:val="center"/>
          </w:tcPr>
          <w:p w:rsidR="006678EF" w:rsidRPr="005D04EE" w:rsidRDefault="006678EF" w:rsidP="0041784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9718C">
              <w:rPr>
                <w:rFonts w:ascii="Times New Roman" w:hAnsi="Times New Roman" w:cs="Times New Roman"/>
                <w:sz w:val="24"/>
                <w:szCs w:val="24"/>
              </w:rPr>
              <w:t>Разходи за провеждане на информационни семинари</w:t>
            </w:r>
          </w:p>
        </w:tc>
        <w:tc>
          <w:tcPr>
            <w:tcW w:w="847" w:type="pct"/>
            <w:vAlign w:val="center"/>
          </w:tcPr>
          <w:p w:rsidR="006678EF" w:rsidRPr="005D04EE" w:rsidRDefault="006678EF" w:rsidP="0041784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9718C">
              <w:rPr>
                <w:rFonts w:ascii="Times New Roman" w:hAnsi="Times New Roman" w:cs="Times New Roman"/>
                <w:sz w:val="24"/>
                <w:szCs w:val="24"/>
              </w:rPr>
              <w:t xml:space="preserve">Провеждане на еднодневен информационен семинар за популяризиране на дейността за най-малко 10 участници </w:t>
            </w:r>
            <w:r w:rsidRPr="008971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(който не включва кетъринг), а само кафе паузи </w:t>
            </w:r>
          </w:p>
        </w:tc>
        <w:tc>
          <w:tcPr>
            <w:tcW w:w="453" w:type="pct"/>
            <w:vAlign w:val="center"/>
          </w:tcPr>
          <w:p w:rsidR="006678EF" w:rsidRPr="005D04EE" w:rsidRDefault="006678EF" w:rsidP="004178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брой</w:t>
            </w:r>
          </w:p>
        </w:tc>
        <w:tc>
          <w:tcPr>
            <w:tcW w:w="448" w:type="pct"/>
            <w:vAlign w:val="center"/>
          </w:tcPr>
          <w:p w:rsidR="006678EF" w:rsidRPr="005D04EE" w:rsidRDefault="006678EF" w:rsidP="004178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00" w:type="pct"/>
            <w:vAlign w:val="center"/>
          </w:tcPr>
          <w:p w:rsidR="006678EF" w:rsidRDefault="006678EF" w:rsidP="004178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534.13 лв.</w:t>
            </w:r>
          </w:p>
        </w:tc>
        <w:tc>
          <w:tcPr>
            <w:tcW w:w="577" w:type="pct"/>
            <w:vAlign w:val="center"/>
          </w:tcPr>
          <w:p w:rsidR="006678EF" w:rsidRDefault="006678EF" w:rsidP="006678E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273.10 евро</w:t>
            </w:r>
          </w:p>
        </w:tc>
        <w:tc>
          <w:tcPr>
            <w:tcW w:w="1112" w:type="pct"/>
            <w:vAlign w:val="center"/>
          </w:tcPr>
          <w:p w:rsidR="006678EF" w:rsidRPr="00766917" w:rsidRDefault="006678EF" w:rsidP="002B7B3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8971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писък на участниците, снимков материал от проведените семинари; програма и дневен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ред.</w:t>
            </w:r>
          </w:p>
        </w:tc>
      </w:tr>
      <w:tr w:rsidR="006678EF" w:rsidRPr="005D04EE" w:rsidTr="006678EF">
        <w:trPr>
          <w:trHeight w:val="20"/>
        </w:trPr>
        <w:tc>
          <w:tcPr>
            <w:tcW w:w="171" w:type="pct"/>
            <w:vAlign w:val="center"/>
          </w:tcPr>
          <w:p w:rsidR="006678EF" w:rsidRPr="005D04EE" w:rsidRDefault="006678EF" w:rsidP="004178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890" w:type="pct"/>
            <w:vAlign w:val="center"/>
          </w:tcPr>
          <w:p w:rsidR="006678EF" w:rsidRPr="005D04EE" w:rsidRDefault="006678EF" w:rsidP="0041784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9718C">
              <w:rPr>
                <w:rFonts w:ascii="Times New Roman" w:hAnsi="Times New Roman" w:cs="Times New Roman"/>
                <w:sz w:val="24"/>
                <w:szCs w:val="24"/>
              </w:rPr>
              <w:t>Разходи за провеждане на конференции</w:t>
            </w:r>
          </w:p>
        </w:tc>
        <w:tc>
          <w:tcPr>
            <w:tcW w:w="847" w:type="pct"/>
            <w:vAlign w:val="center"/>
          </w:tcPr>
          <w:p w:rsidR="006678EF" w:rsidRPr="005D04EE" w:rsidRDefault="006678EF" w:rsidP="0041784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9718C">
              <w:rPr>
                <w:rFonts w:ascii="Times New Roman" w:hAnsi="Times New Roman" w:cs="Times New Roman"/>
                <w:sz w:val="24"/>
                <w:szCs w:val="24"/>
              </w:rPr>
              <w:t>Провеждане на еднодневна информационна конференция за най-малко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 участници, вкл. кафе пауза и кетъринг </w:t>
            </w:r>
          </w:p>
        </w:tc>
        <w:tc>
          <w:tcPr>
            <w:tcW w:w="453" w:type="pct"/>
            <w:vAlign w:val="center"/>
          </w:tcPr>
          <w:p w:rsidR="006678EF" w:rsidRPr="005D04EE" w:rsidRDefault="006678EF" w:rsidP="004178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брой</w:t>
            </w:r>
          </w:p>
        </w:tc>
        <w:tc>
          <w:tcPr>
            <w:tcW w:w="448" w:type="pct"/>
            <w:vAlign w:val="center"/>
          </w:tcPr>
          <w:p w:rsidR="006678EF" w:rsidRPr="005D04EE" w:rsidRDefault="006678EF" w:rsidP="004178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00" w:type="pct"/>
            <w:vAlign w:val="center"/>
          </w:tcPr>
          <w:p w:rsidR="006678EF" w:rsidRDefault="006678EF" w:rsidP="004178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1 272.13 лв.</w:t>
            </w:r>
          </w:p>
        </w:tc>
        <w:tc>
          <w:tcPr>
            <w:tcW w:w="577" w:type="pct"/>
            <w:vAlign w:val="center"/>
          </w:tcPr>
          <w:p w:rsidR="006678EF" w:rsidRDefault="006678EF" w:rsidP="006678E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650.43 евро</w:t>
            </w:r>
          </w:p>
        </w:tc>
        <w:tc>
          <w:tcPr>
            <w:tcW w:w="1112" w:type="pct"/>
            <w:vAlign w:val="center"/>
          </w:tcPr>
          <w:p w:rsidR="006678EF" w:rsidRPr="00766917" w:rsidRDefault="006678EF" w:rsidP="002B7B3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8971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писък на участниците, снимков материал от проведените семинари; програма и дневен ред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6678EF" w:rsidRPr="005D04EE" w:rsidTr="006678EF">
        <w:trPr>
          <w:trHeight w:val="20"/>
        </w:trPr>
        <w:tc>
          <w:tcPr>
            <w:tcW w:w="171" w:type="pct"/>
            <w:vAlign w:val="center"/>
          </w:tcPr>
          <w:p w:rsidR="006678EF" w:rsidRPr="005D04EE" w:rsidRDefault="006678EF" w:rsidP="004178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5D04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90" w:type="pct"/>
            <w:vAlign w:val="center"/>
          </w:tcPr>
          <w:p w:rsidR="006678EF" w:rsidRPr="005D04EE" w:rsidRDefault="006678EF" w:rsidP="0041784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Разходи за публикации в регионални медии</w:t>
            </w:r>
          </w:p>
        </w:tc>
        <w:tc>
          <w:tcPr>
            <w:tcW w:w="847" w:type="pct"/>
            <w:vAlign w:val="center"/>
          </w:tcPr>
          <w:p w:rsidR="006678EF" w:rsidRPr="005D04EE" w:rsidRDefault="006678EF" w:rsidP="0041784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Предоставяна на информация за проекта чрез регионални медии, като съдържанието на публикацията във вестници е до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 страница</w:t>
            </w:r>
          </w:p>
        </w:tc>
        <w:tc>
          <w:tcPr>
            <w:tcW w:w="453" w:type="pct"/>
            <w:vAlign w:val="center"/>
          </w:tcPr>
          <w:p w:rsidR="006678EF" w:rsidRPr="005D04EE" w:rsidRDefault="006678EF" w:rsidP="004178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брой</w:t>
            </w:r>
          </w:p>
        </w:tc>
        <w:tc>
          <w:tcPr>
            <w:tcW w:w="448" w:type="pct"/>
            <w:vAlign w:val="center"/>
          </w:tcPr>
          <w:p w:rsidR="006678EF" w:rsidRPr="005D04EE" w:rsidRDefault="006678EF" w:rsidP="004178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00" w:type="pct"/>
            <w:vAlign w:val="center"/>
          </w:tcPr>
          <w:p w:rsidR="006678EF" w:rsidRDefault="006678EF" w:rsidP="00417845">
            <w:pPr>
              <w:spacing w:after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1 066.22 лв.</w:t>
            </w:r>
          </w:p>
        </w:tc>
        <w:tc>
          <w:tcPr>
            <w:tcW w:w="577" w:type="pct"/>
            <w:vAlign w:val="center"/>
          </w:tcPr>
          <w:p w:rsidR="006678EF" w:rsidRDefault="006678EF" w:rsidP="006678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545.15 евро</w:t>
            </w:r>
          </w:p>
        </w:tc>
        <w:tc>
          <w:tcPr>
            <w:tcW w:w="1112" w:type="pct"/>
            <w:vAlign w:val="center"/>
          </w:tcPr>
          <w:p w:rsidR="006678EF" w:rsidRPr="005D04EE" w:rsidRDefault="006678EF" w:rsidP="004178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r w:rsidRPr="007669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рой на вестника, копия/сканирани страници от печатното издание с ясно видима дата, заглавие и съдържание на публикацията.</w:t>
            </w:r>
          </w:p>
        </w:tc>
      </w:tr>
      <w:tr w:rsidR="006678EF" w:rsidRPr="005D04EE" w:rsidTr="006678EF">
        <w:trPr>
          <w:trHeight w:val="20"/>
        </w:trPr>
        <w:tc>
          <w:tcPr>
            <w:tcW w:w="171" w:type="pct"/>
            <w:vAlign w:val="center"/>
          </w:tcPr>
          <w:p w:rsidR="006678EF" w:rsidRPr="005D04EE" w:rsidRDefault="006678EF" w:rsidP="004178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5D04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90" w:type="pct"/>
            <w:vAlign w:val="center"/>
          </w:tcPr>
          <w:p w:rsidR="006678EF" w:rsidRPr="005D04EE" w:rsidRDefault="006678EF" w:rsidP="0041784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Разходи за публикации в регионални/национални медии</w:t>
            </w:r>
          </w:p>
        </w:tc>
        <w:tc>
          <w:tcPr>
            <w:tcW w:w="847" w:type="pct"/>
            <w:vAlign w:val="center"/>
          </w:tcPr>
          <w:p w:rsidR="006678EF" w:rsidRPr="005D04EE" w:rsidRDefault="006678EF" w:rsidP="0041784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Предоставяна на информация за проекта чрез регионални и национални медии, като съдържанието на публикацията на платена интернет страница/портал е до 3600 символа</w:t>
            </w:r>
          </w:p>
        </w:tc>
        <w:tc>
          <w:tcPr>
            <w:tcW w:w="453" w:type="pct"/>
            <w:vAlign w:val="center"/>
          </w:tcPr>
          <w:p w:rsidR="006678EF" w:rsidRPr="005D04EE" w:rsidRDefault="006678EF" w:rsidP="004178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брой</w:t>
            </w:r>
          </w:p>
        </w:tc>
        <w:tc>
          <w:tcPr>
            <w:tcW w:w="448" w:type="pct"/>
            <w:vAlign w:val="center"/>
          </w:tcPr>
          <w:p w:rsidR="006678EF" w:rsidRPr="005D04EE" w:rsidRDefault="006678EF" w:rsidP="004178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00" w:type="pct"/>
            <w:vAlign w:val="center"/>
          </w:tcPr>
          <w:p w:rsidR="006678EF" w:rsidRDefault="006678EF" w:rsidP="00417845">
            <w:pPr>
              <w:spacing w:after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1 776.50 лв.</w:t>
            </w:r>
          </w:p>
        </w:tc>
        <w:tc>
          <w:tcPr>
            <w:tcW w:w="577" w:type="pct"/>
            <w:vAlign w:val="center"/>
          </w:tcPr>
          <w:p w:rsidR="006678EF" w:rsidRDefault="006678EF" w:rsidP="006678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908.31 евро</w:t>
            </w:r>
          </w:p>
        </w:tc>
        <w:tc>
          <w:tcPr>
            <w:tcW w:w="1112" w:type="pct"/>
            <w:vAlign w:val="center"/>
          </w:tcPr>
          <w:p w:rsidR="006678EF" w:rsidRPr="005D04EE" w:rsidRDefault="006678EF" w:rsidP="004178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r w:rsidRPr="007669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рой на вестника, копия/сканирани страници от печатното издание с ясно видима дата, заглавие и съдържание на публикацията.</w:t>
            </w:r>
          </w:p>
        </w:tc>
      </w:tr>
      <w:tr w:rsidR="006678EF" w:rsidRPr="005D04EE" w:rsidTr="006678EF">
        <w:trPr>
          <w:trHeight w:val="20"/>
        </w:trPr>
        <w:tc>
          <w:tcPr>
            <w:tcW w:w="171" w:type="pct"/>
            <w:vAlign w:val="center"/>
          </w:tcPr>
          <w:p w:rsidR="006678EF" w:rsidRPr="005D04EE" w:rsidRDefault="006678EF" w:rsidP="004178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7</w:t>
            </w:r>
            <w:r w:rsidRPr="005D04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90" w:type="pct"/>
            <w:vAlign w:val="center"/>
          </w:tcPr>
          <w:p w:rsidR="006678EF" w:rsidRPr="005D04EE" w:rsidRDefault="006678EF" w:rsidP="0041784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Разходи за излъчване в регионални медии (радио)</w:t>
            </w:r>
          </w:p>
        </w:tc>
        <w:tc>
          <w:tcPr>
            <w:tcW w:w="847" w:type="pct"/>
            <w:vAlign w:val="center"/>
          </w:tcPr>
          <w:p w:rsidR="006678EF" w:rsidRPr="005D04EE" w:rsidRDefault="006678EF" w:rsidP="0041784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Предоставяна на информация за проекта чрез регионални медии</w:t>
            </w:r>
          </w:p>
        </w:tc>
        <w:tc>
          <w:tcPr>
            <w:tcW w:w="453" w:type="pct"/>
            <w:vAlign w:val="center"/>
          </w:tcPr>
          <w:p w:rsidR="006678EF" w:rsidRPr="005D04EE" w:rsidRDefault="006678EF" w:rsidP="004178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секунди</w:t>
            </w:r>
          </w:p>
        </w:tc>
        <w:tc>
          <w:tcPr>
            <w:tcW w:w="448" w:type="pct"/>
            <w:vAlign w:val="center"/>
          </w:tcPr>
          <w:p w:rsidR="006678EF" w:rsidRPr="005D04EE" w:rsidRDefault="006678EF" w:rsidP="004178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500" w:type="pct"/>
            <w:vAlign w:val="center"/>
          </w:tcPr>
          <w:p w:rsidR="006678EF" w:rsidRDefault="006678EF" w:rsidP="00417845">
            <w:pPr>
              <w:spacing w:after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29.89 лв.</w:t>
            </w:r>
          </w:p>
        </w:tc>
        <w:tc>
          <w:tcPr>
            <w:tcW w:w="577" w:type="pct"/>
            <w:vAlign w:val="center"/>
          </w:tcPr>
          <w:p w:rsidR="006678EF" w:rsidRDefault="006678EF" w:rsidP="006678E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15.28 евро</w:t>
            </w:r>
          </w:p>
        </w:tc>
        <w:tc>
          <w:tcPr>
            <w:tcW w:w="1112" w:type="pct"/>
            <w:vAlign w:val="center"/>
          </w:tcPr>
          <w:p w:rsidR="006678EF" w:rsidRDefault="006678EF" w:rsidP="002B7B39">
            <w:pPr>
              <w:spacing w:after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Сертификати за излъчване.</w:t>
            </w:r>
          </w:p>
        </w:tc>
      </w:tr>
      <w:tr w:rsidR="006678EF" w:rsidRPr="005D04EE" w:rsidTr="006678EF">
        <w:trPr>
          <w:trHeight w:val="20"/>
        </w:trPr>
        <w:tc>
          <w:tcPr>
            <w:tcW w:w="171" w:type="pct"/>
            <w:vAlign w:val="center"/>
          </w:tcPr>
          <w:p w:rsidR="006678EF" w:rsidRPr="005D04EE" w:rsidRDefault="006678EF" w:rsidP="002B7B3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5D04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90" w:type="pct"/>
            <w:vAlign w:val="center"/>
          </w:tcPr>
          <w:p w:rsidR="006678EF" w:rsidRPr="005D04EE" w:rsidRDefault="006678EF" w:rsidP="002B7B3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Разходи за излъчване в регионални медии (радио)</w:t>
            </w:r>
          </w:p>
        </w:tc>
        <w:tc>
          <w:tcPr>
            <w:tcW w:w="847" w:type="pct"/>
            <w:vAlign w:val="center"/>
          </w:tcPr>
          <w:p w:rsidR="006678EF" w:rsidRPr="005D04EE" w:rsidRDefault="006678EF" w:rsidP="002B7B3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Предоставяна на информация за проекта чрез регионални медии</w:t>
            </w:r>
          </w:p>
        </w:tc>
        <w:tc>
          <w:tcPr>
            <w:tcW w:w="453" w:type="pct"/>
            <w:vAlign w:val="center"/>
          </w:tcPr>
          <w:p w:rsidR="006678EF" w:rsidRPr="005D04EE" w:rsidRDefault="006678EF" w:rsidP="002B7B39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секунди</w:t>
            </w:r>
          </w:p>
        </w:tc>
        <w:tc>
          <w:tcPr>
            <w:tcW w:w="448" w:type="pct"/>
            <w:vAlign w:val="center"/>
          </w:tcPr>
          <w:p w:rsidR="006678EF" w:rsidRPr="005D04EE" w:rsidRDefault="006678EF" w:rsidP="002B7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500" w:type="pct"/>
            <w:vAlign w:val="center"/>
          </w:tcPr>
          <w:p w:rsidR="006678EF" w:rsidRDefault="006678EF" w:rsidP="002B7B39">
            <w:pPr>
              <w:spacing w:after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61.02 лв.</w:t>
            </w:r>
          </w:p>
        </w:tc>
        <w:tc>
          <w:tcPr>
            <w:tcW w:w="577" w:type="pct"/>
            <w:vAlign w:val="center"/>
          </w:tcPr>
          <w:p w:rsidR="006678EF" w:rsidRPr="00FD6CF3" w:rsidRDefault="006678EF" w:rsidP="006678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31.20 евро</w:t>
            </w:r>
          </w:p>
        </w:tc>
        <w:tc>
          <w:tcPr>
            <w:tcW w:w="1112" w:type="pct"/>
            <w:vAlign w:val="center"/>
          </w:tcPr>
          <w:p w:rsidR="006678EF" w:rsidRDefault="006678EF" w:rsidP="002B7B39">
            <w:pPr>
              <w:jc w:val="center"/>
            </w:pPr>
            <w:r w:rsidRPr="00FD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Сертификати за излъчване.</w:t>
            </w:r>
          </w:p>
        </w:tc>
      </w:tr>
      <w:tr w:rsidR="006678EF" w:rsidRPr="005D04EE" w:rsidTr="006678EF">
        <w:trPr>
          <w:trHeight w:val="20"/>
        </w:trPr>
        <w:tc>
          <w:tcPr>
            <w:tcW w:w="171" w:type="pct"/>
            <w:vAlign w:val="center"/>
          </w:tcPr>
          <w:p w:rsidR="006678EF" w:rsidRPr="005D04EE" w:rsidRDefault="006678EF" w:rsidP="002B7B3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Pr="005D04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90" w:type="pct"/>
            <w:vAlign w:val="center"/>
          </w:tcPr>
          <w:p w:rsidR="006678EF" w:rsidRPr="005D04EE" w:rsidRDefault="006678EF" w:rsidP="002B7B3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Разходи за излъчване в регионални медии (телевизия)</w:t>
            </w:r>
          </w:p>
        </w:tc>
        <w:tc>
          <w:tcPr>
            <w:tcW w:w="847" w:type="pct"/>
            <w:vAlign w:val="center"/>
          </w:tcPr>
          <w:p w:rsidR="006678EF" w:rsidRPr="005D04EE" w:rsidRDefault="006678EF" w:rsidP="002B7B3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Предоставяне на информация за проекта чрез регионални медии</w:t>
            </w:r>
          </w:p>
        </w:tc>
        <w:tc>
          <w:tcPr>
            <w:tcW w:w="453" w:type="pct"/>
            <w:vAlign w:val="center"/>
          </w:tcPr>
          <w:p w:rsidR="006678EF" w:rsidRPr="005D04EE" w:rsidRDefault="006678EF" w:rsidP="002B7B39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секунди</w:t>
            </w:r>
          </w:p>
        </w:tc>
        <w:tc>
          <w:tcPr>
            <w:tcW w:w="448" w:type="pct"/>
            <w:vAlign w:val="center"/>
          </w:tcPr>
          <w:p w:rsidR="006678EF" w:rsidRPr="005D04EE" w:rsidRDefault="006678EF" w:rsidP="002B7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00" w:type="pct"/>
            <w:vAlign w:val="center"/>
          </w:tcPr>
          <w:p w:rsidR="006678EF" w:rsidRDefault="006678EF" w:rsidP="002B7B39">
            <w:pPr>
              <w:spacing w:after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191.10 лв.</w:t>
            </w:r>
          </w:p>
        </w:tc>
        <w:tc>
          <w:tcPr>
            <w:tcW w:w="577" w:type="pct"/>
            <w:vAlign w:val="center"/>
          </w:tcPr>
          <w:p w:rsidR="006678EF" w:rsidRPr="00FD6CF3" w:rsidRDefault="006678EF" w:rsidP="006678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97.71 евро</w:t>
            </w:r>
          </w:p>
        </w:tc>
        <w:tc>
          <w:tcPr>
            <w:tcW w:w="1112" w:type="pct"/>
            <w:vAlign w:val="center"/>
          </w:tcPr>
          <w:p w:rsidR="006678EF" w:rsidRDefault="006678EF" w:rsidP="002B7B39">
            <w:pPr>
              <w:jc w:val="center"/>
            </w:pPr>
            <w:r w:rsidRPr="00FD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Сертификати за излъчване.</w:t>
            </w:r>
          </w:p>
        </w:tc>
      </w:tr>
      <w:tr w:rsidR="006678EF" w:rsidRPr="005D04EE" w:rsidTr="006678EF">
        <w:trPr>
          <w:trHeight w:val="20"/>
        </w:trPr>
        <w:tc>
          <w:tcPr>
            <w:tcW w:w="171" w:type="pct"/>
            <w:vAlign w:val="center"/>
          </w:tcPr>
          <w:p w:rsidR="006678EF" w:rsidRPr="005D04EE" w:rsidRDefault="006678EF" w:rsidP="002B7B3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Pr="005D04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90" w:type="pct"/>
            <w:vAlign w:val="center"/>
          </w:tcPr>
          <w:p w:rsidR="006678EF" w:rsidRPr="005D04EE" w:rsidRDefault="006678EF" w:rsidP="002B7B3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Разходи за излъчване в регионални медии (телевизия)</w:t>
            </w:r>
          </w:p>
        </w:tc>
        <w:tc>
          <w:tcPr>
            <w:tcW w:w="847" w:type="pct"/>
            <w:vAlign w:val="center"/>
          </w:tcPr>
          <w:p w:rsidR="006678EF" w:rsidRPr="005D04EE" w:rsidRDefault="006678EF" w:rsidP="002B7B3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Предоставяне на информация за проекта чрез регионални медии</w:t>
            </w:r>
          </w:p>
        </w:tc>
        <w:tc>
          <w:tcPr>
            <w:tcW w:w="453" w:type="pct"/>
            <w:vAlign w:val="center"/>
          </w:tcPr>
          <w:p w:rsidR="006678EF" w:rsidRPr="005D04EE" w:rsidRDefault="006678EF" w:rsidP="002B7B39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секунди</w:t>
            </w:r>
          </w:p>
        </w:tc>
        <w:tc>
          <w:tcPr>
            <w:tcW w:w="448" w:type="pct"/>
            <w:vAlign w:val="center"/>
          </w:tcPr>
          <w:p w:rsidR="006678EF" w:rsidRPr="005D04EE" w:rsidRDefault="006678EF" w:rsidP="002B7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00" w:type="pct"/>
            <w:vAlign w:val="center"/>
          </w:tcPr>
          <w:p w:rsidR="006678EF" w:rsidRDefault="006678EF" w:rsidP="002B7B39">
            <w:pPr>
              <w:spacing w:after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415.73 лв.</w:t>
            </w:r>
          </w:p>
        </w:tc>
        <w:tc>
          <w:tcPr>
            <w:tcW w:w="577" w:type="pct"/>
            <w:vAlign w:val="center"/>
          </w:tcPr>
          <w:p w:rsidR="006678EF" w:rsidRPr="00FD6CF3" w:rsidRDefault="006678EF" w:rsidP="006678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212.56 евро</w:t>
            </w:r>
          </w:p>
        </w:tc>
        <w:tc>
          <w:tcPr>
            <w:tcW w:w="1112" w:type="pct"/>
            <w:vAlign w:val="center"/>
          </w:tcPr>
          <w:p w:rsidR="006678EF" w:rsidRDefault="006678EF" w:rsidP="002B7B39">
            <w:pPr>
              <w:jc w:val="center"/>
            </w:pPr>
            <w:r w:rsidRPr="00FD6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Сертификати за излъчване.</w:t>
            </w:r>
          </w:p>
        </w:tc>
      </w:tr>
      <w:tr w:rsidR="006678EF" w:rsidRPr="005D04EE" w:rsidTr="006678EF">
        <w:trPr>
          <w:trHeight w:val="20"/>
        </w:trPr>
        <w:tc>
          <w:tcPr>
            <w:tcW w:w="171" w:type="pct"/>
            <w:vAlign w:val="center"/>
          </w:tcPr>
          <w:p w:rsidR="006678EF" w:rsidRPr="005D04EE" w:rsidRDefault="006678EF" w:rsidP="004178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</w:t>
            </w:r>
          </w:p>
        </w:tc>
        <w:tc>
          <w:tcPr>
            <w:tcW w:w="890" w:type="pct"/>
            <w:vAlign w:val="center"/>
          </w:tcPr>
          <w:p w:rsidR="006678EF" w:rsidRPr="005D04EE" w:rsidRDefault="006678EF" w:rsidP="0041784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 xml:space="preserve">Изработване на рекламни материали за целите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разпространение на резултатите по проекта</w:t>
            </w:r>
          </w:p>
        </w:tc>
        <w:tc>
          <w:tcPr>
            <w:tcW w:w="847" w:type="pct"/>
            <w:vAlign w:val="center"/>
          </w:tcPr>
          <w:p w:rsidR="006678EF" w:rsidRPr="005D04EE" w:rsidRDefault="006678EF" w:rsidP="0041784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Изработване на винил платн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за билборд</w:t>
            </w: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размер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 </w:t>
            </w: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3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етра</w:t>
            </w:r>
          </w:p>
        </w:tc>
        <w:tc>
          <w:tcPr>
            <w:tcW w:w="453" w:type="pct"/>
            <w:vAlign w:val="center"/>
          </w:tcPr>
          <w:p w:rsidR="006678EF" w:rsidRPr="005D04EE" w:rsidRDefault="006678EF" w:rsidP="004178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брой</w:t>
            </w:r>
          </w:p>
        </w:tc>
        <w:tc>
          <w:tcPr>
            <w:tcW w:w="448" w:type="pct"/>
            <w:vAlign w:val="center"/>
          </w:tcPr>
          <w:p w:rsidR="006678EF" w:rsidRPr="005D04EE" w:rsidRDefault="006678EF" w:rsidP="004178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0" w:type="pct"/>
            <w:vAlign w:val="center"/>
          </w:tcPr>
          <w:p w:rsidR="006678EF" w:rsidRDefault="006678EF" w:rsidP="00417845">
            <w:pPr>
              <w:spacing w:after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158.75 лв.</w:t>
            </w:r>
          </w:p>
        </w:tc>
        <w:tc>
          <w:tcPr>
            <w:tcW w:w="577" w:type="pct"/>
            <w:vAlign w:val="center"/>
          </w:tcPr>
          <w:p w:rsidR="006678EF" w:rsidRPr="00046797" w:rsidRDefault="006678EF" w:rsidP="006678E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81.17 евро</w:t>
            </w:r>
          </w:p>
        </w:tc>
        <w:tc>
          <w:tcPr>
            <w:tcW w:w="1112" w:type="pct"/>
            <w:vAlign w:val="center"/>
          </w:tcPr>
          <w:p w:rsidR="006678EF" w:rsidRDefault="006678EF" w:rsidP="0041784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6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Протоколи за предаване и приемане на извършената работа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046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6678EF" w:rsidRDefault="006678EF" w:rsidP="00417845">
            <w:pPr>
              <w:spacing w:after="0"/>
              <w:contextualSpacing/>
              <w:jc w:val="center"/>
            </w:pPr>
            <w:r w:rsidRPr="00046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Снимков материал, показващ поставените винил платна на конкретните места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6678EF" w:rsidRPr="005D04EE" w:rsidTr="006678EF">
        <w:trPr>
          <w:trHeight w:val="20"/>
        </w:trPr>
        <w:tc>
          <w:tcPr>
            <w:tcW w:w="171" w:type="pct"/>
            <w:vAlign w:val="center"/>
          </w:tcPr>
          <w:p w:rsidR="006678EF" w:rsidRPr="005D04EE" w:rsidRDefault="006678EF" w:rsidP="004178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</w:t>
            </w:r>
          </w:p>
        </w:tc>
        <w:tc>
          <w:tcPr>
            <w:tcW w:w="890" w:type="pct"/>
            <w:vAlign w:val="center"/>
          </w:tcPr>
          <w:p w:rsidR="006678EF" w:rsidRPr="005D04EE" w:rsidRDefault="006678EF" w:rsidP="0041784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 xml:space="preserve">Изработване на рекламни материали за целите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разпространение на резултатите по проекта</w:t>
            </w:r>
          </w:p>
        </w:tc>
        <w:tc>
          <w:tcPr>
            <w:tcW w:w="847" w:type="pct"/>
            <w:vAlign w:val="center"/>
          </w:tcPr>
          <w:p w:rsidR="006678EF" w:rsidRPr="005D04EE" w:rsidRDefault="006678EF" w:rsidP="0041784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Изработване на флаери до размер А5, двустранно, цветно, с ламиниране</w:t>
            </w:r>
          </w:p>
        </w:tc>
        <w:tc>
          <w:tcPr>
            <w:tcW w:w="453" w:type="pct"/>
            <w:vAlign w:val="center"/>
          </w:tcPr>
          <w:p w:rsidR="006678EF" w:rsidRPr="005D04EE" w:rsidRDefault="006678EF" w:rsidP="0041784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брой</w:t>
            </w:r>
          </w:p>
        </w:tc>
        <w:tc>
          <w:tcPr>
            <w:tcW w:w="448" w:type="pct"/>
            <w:vAlign w:val="center"/>
          </w:tcPr>
          <w:p w:rsidR="006678EF" w:rsidRPr="005D04EE" w:rsidRDefault="006678EF" w:rsidP="0041784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0" w:type="pct"/>
            <w:vAlign w:val="center"/>
          </w:tcPr>
          <w:p w:rsidR="006678EF" w:rsidRDefault="006678EF" w:rsidP="00417845">
            <w:pPr>
              <w:spacing w:after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1.48 лв.</w:t>
            </w:r>
          </w:p>
        </w:tc>
        <w:tc>
          <w:tcPr>
            <w:tcW w:w="577" w:type="pct"/>
            <w:vAlign w:val="center"/>
          </w:tcPr>
          <w:p w:rsidR="006678EF" w:rsidRPr="00046797" w:rsidRDefault="006678EF" w:rsidP="006678E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0.76 евро</w:t>
            </w:r>
          </w:p>
        </w:tc>
        <w:tc>
          <w:tcPr>
            <w:tcW w:w="1112" w:type="pct"/>
            <w:vAlign w:val="center"/>
          </w:tcPr>
          <w:p w:rsidR="006678EF" w:rsidRDefault="006678EF" w:rsidP="002B7B39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6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Протокол за приемане и пред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аване на изработените материали;</w:t>
            </w:r>
          </w:p>
          <w:p w:rsidR="006678EF" w:rsidRDefault="006678EF" w:rsidP="002B7B39">
            <w:pPr>
              <w:spacing w:after="0"/>
              <w:contextualSpacing/>
              <w:jc w:val="center"/>
            </w:pPr>
            <w:r w:rsidRPr="00046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Снимков материал на готовите печатни изделия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6678EF" w:rsidRPr="005D04EE" w:rsidTr="006678EF">
        <w:trPr>
          <w:trHeight w:val="20"/>
        </w:trPr>
        <w:tc>
          <w:tcPr>
            <w:tcW w:w="171" w:type="pct"/>
            <w:vAlign w:val="center"/>
          </w:tcPr>
          <w:p w:rsidR="006678EF" w:rsidRPr="005D04EE" w:rsidRDefault="006678EF" w:rsidP="004178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13.</w:t>
            </w:r>
          </w:p>
        </w:tc>
        <w:tc>
          <w:tcPr>
            <w:tcW w:w="890" w:type="pct"/>
            <w:vAlign w:val="center"/>
          </w:tcPr>
          <w:p w:rsidR="006678EF" w:rsidRPr="005D04EE" w:rsidRDefault="006678EF" w:rsidP="0041784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 xml:space="preserve">Изработване на рекламни материали за целите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разпространение на резултатите по проекта</w:t>
            </w:r>
          </w:p>
        </w:tc>
        <w:tc>
          <w:tcPr>
            <w:tcW w:w="847" w:type="pct"/>
            <w:vAlign w:val="center"/>
          </w:tcPr>
          <w:p w:rsidR="006678EF" w:rsidRPr="005D04EE" w:rsidRDefault="006678EF" w:rsidP="0041784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Изработване на флаери до размер А4, </w:t>
            </w:r>
            <w:r w:rsidRPr="005D04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двустранно, цветно, с ламиниране</w:t>
            </w:r>
          </w:p>
        </w:tc>
        <w:tc>
          <w:tcPr>
            <w:tcW w:w="453" w:type="pct"/>
            <w:vAlign w:val="center"/>
          </w:tcPr>
          <w:p w:rsidR="006678EF" w:rsidRPr="005D04EE" w:rsidRDefault="006678EF" w:rsidP="0041784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брой</w:t>
            </w:r>
          </w:p>
        </w:tc>
        <w:tc>
          <w:tcPr>
            <w:tcW w:w="448" w:type="pct"/>
            <w:vAlign w:val="center"/>
          </w:tcPr>
          <w:p w:rsidR="006678EF" w:rsidRPr="005D04EE" w:rsidRDefault="006678EF" w:rsidP="0041784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0" w:type="pct"/>
            <w:vAlign w:val="center"/>
          </w:tcPr>
          <w:p w:rsidR="006678EF" w:rsidRDefault="006678EF" w:rsidP="00417845">
            <w:pPr>
              <w:spacing w:after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2.23 лв.</w:t>
            </w:r>
          </w:p>
        </w:tc>
        <w:tc>
          <w:tcPr>
            <w:tcW w:w="577" w:type="pct"/>
            <w:vAlign w:val="center"/>
          </w:tcPr>
          <w:p w:rsidR="006678EF" w:rsidRPr="00046797" w:rsidRDefault="006678EF" w:rsidP="006678E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1.14 евро</w:t>
            </w:r>
          </w:p>
        </w:tc>
        <w:tc>
          <w:tcPr>
            <w:tcW w:w="1112" w:type="pct"/>
            <w:vAlign w:val="center"/>
          </w:tcPr>
          <w:p w:rsidR="006678EF" w:rsidRDefault="006678EF" w:rsidP="0041784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6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Договор или оферта със спецификация (размер до 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046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046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двустранен печат, цветно, с ламиниране);</w:t>
            </w:r>
          </w:p>
          <w:p w:rsidR="006678EF" w:rsidRDefault="006678EF" w:rsidP="0041784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6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Протокол за приемане и предаване на изработените материали.</w:t>
            </w:r>
          </w:p>
          <w:p w:rsidR="006678EF" w:rsidRDefault="006678EF" w:rsidP="00417845">
            <w:pPr>
              <w:spacing w:after="0"/>
              <w:contextualSpacing/>
              <w:jc w:val="center"/>
            </w:pPr>
            <w:r w:rsidRPr="00046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Снимков материал на готовите печатни изделия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6678EF" w:rsidRPr="005D04EE" w:rsidTr="006678EF">
        <w:trPr>
          <w:trHeight w:val="20"/>
        </w:trPr>
        <w:tc>
          <w:tcPr>
            <w:tcW w:w="171" w:type="pct"/>
            <w:vAlign w:val="center"/>
          </w:tcPr>
          <w:p w:rsidR="006678EF" w:rsidRPr="005D04EE" w:rsidRDefault="006678EF" w:rsidP="004178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14.</w:t>
            </w:r>
          </w:p>
        </w:tc>
        <w:tc>
          <w:tcPr>
            <w:tcW w:w="890" w:type="pct"/>
            <w:vAlign w:val="center"/>
          </w:tcPr>
          <w:p w:rsidR="006678EF" w:rsidRPr="005D04EE" w:rsidRDefault="006678EF" w:rsidP="0041784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 xml:space="preserve">Изработване на рекламни материали за целите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разпространение на резултатите по проекта</w:t>
            </w:r>
          </w:p>
        </w:tc>
        <w:tc>
          <w:tcPr>
            <w:tcW w:w="847" w:type="pct"/>
            <w:vAlign w:val="center"/>
          </w:tcPr>
          <w:p w:rsidR="006678EF" w:rsidRPr="005D04EE" w:rsidRDefault="006678EF" w:rsidP="0041784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 xml:space="preserve">Изработване на дипляни с определени минимални стандартни характеристики </w:t>
            </w:r>
          </w:p>
        </w:tc>
        <w:tc>
          <w:tcPr>
            <w:tcW w:w="453" w:type="pct"/>
            <w:vAlign w:val="center"/>
          </w:tcPr>
          <w:p w:rsidR="006678EF" w:rsidRPr="005D04EE" w:rsidRDefault="006678EF" w:rsidP="0041784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брой</w:t>
            </w:r>
          </w:p>
        </w:tc>
        <w:tc>
          <w:tcPr>
            <w:tcW w:w="448" w:type="pct"/>
            <w:vAlign w:val="center"/>
          </w:tcPr>
          <w:p w:rsidR="006678EF" w:rsidRPr="005D04EE" w:rsidRDefault="006678EF" w:rsidP="0041784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0" w:type="pct"/>
            <w:vAlign w:val="center"/>
          </w:tcPr>
          <w:p w:rsidR="006678EF" w:rsidRDefault="006678EF" w:rsidP="00417845">
            <w:pPr>
              <w:spacing w:after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1.66 лв.</w:t>
            </w:r>
          </w:p>
        </w:tc>
        <w:tc>
          <w:tcPr>
            <w:tcW w:w="577" w:type="pct"/>
            <w:vAlign w:val="center"/>
          </w:tcPr>
          <w:p w:rsidR="006678EF" w:rsidRPr="00046797" w:rsidRDefault="006678EF" w:rsidP="006678E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0.85 евро</w:t>
            </w:r>
          </w:p>
        </w:tc>
        <w:tc>
          <w:tcPr>
            <w:tcW w:w="1112" w:type="pct"/>
            <w:vAlign w:val="center"/>
          </w:tcPr>
          <w:p w:rsidR="006678EF" w:rsidRDefault="006678EF" w:rsidP="0041784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6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Протокол за предаване и приемане;  </w:t>
            </w:r>
          </w:p>
          <w:p w:rsidR="006678EF" w:rsidRDefault="006678EF" w:rsidP="00417845">
            <w:pPr>
              <w:spacing w:after="0"/>
              <w:contextualSpacing/>
              <w:jc w:val="center"/>
            </w:pPr>
            <w:r w:rsidRPr="00046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Снимков материал, показващ тиража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6678EF" w:rsidRPr="005D04EE" w:rsidTr="006678EF">
        <w:trPr>
          <w:trHeight w:val="20"/>
        </w:trPr>
        <w:tc>
          <w:tcPr>
            <w:tcW w:w="171" w:type="pct"/>
            <w:vAlign w:val="center"/>
          </w:tcPr>
          <w:p w:rsidR="006678EF" w:rsidRPr="005D04EE" w:rsidRDefault="006678EF" w:rsidP="004178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15.</w:t>
            </w:r>
          </w:p>
        </w:tc>
        <w:tc>
          <w:tcPr>
            <w:tcW w:w="890" w:type="pct"/>
            <w:vAlign w:val="center"/>
          </w:tcPr>
          <w:p w:rsidR="006678EF" w:rsidRPr="005D04EE" w:rsidRDefault="006678EF" w:rsidP="0041784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 xml:space="preserve">Изработване на рекламни материали за целите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разпространение на резултатите по проекта</w:t>
            </w:r>
          </w:p>
        </w:tc>
        <w:tc>
          <w:tcPr>
            <w:tcW w:w="847" w:type="pct"/>
            <w:vAlign w:val="center"/>
          </w:tcPr>
          <w:p w:rsidR="006678EF" w:rsidRPr="005D04EE" w:rsidRDefault="006678EF" w:rsidP="0041784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Изработване на рол банер</w:t>
            </w: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 xml:space="preserve"> с размери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85/</w:t>
            </w: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200 см. вкл. стойка</w:t>
            </w:r>
          </w:p>
        </w:tc>
        <w:tc>
          <w:tcPr>
            <w:tcW w:w="453" w:type="pct"/>
            <w:vAlign w:val="center"/>
          </w:tcPr>
          <w:p w:rsidR="006678EF" w:rsidRPr="005D04EE" w:rsidRDefault="006678EF" w:rsidP="0041784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брой</w:t>
            </w:r>
          </w:p>
        </w:tc>
        <w:tc>
          <w:tcPr>
            <w:tcW w:w="448" w:type="pct"/>
            <w:vAlign w:val="center"/>
          </w:tcPr>
          <w:p w:rsidR="006678EF" w:rsidRPr="005D04EE" w:rsidRDefault="006678EF" w:rsidP="0041784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0" w:type="pct"/>
            <w:vAlign w:val="center"/>
          </w:tcPr>
          <w:p w:rsidR="006678EF" w:rsidRDefault="006678EF" w:rsidP="00417845">
            <w:pPr>
              <w:spacing w:after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116.82 лв.</w:t>
            </w:r>
          </w:p>
        </w:tc>
        <w:tc>
          <w:tcPr>
            <w:tcW w:w="577" w:type="pct"/>
            <w:vAlign w:val="center"/>
          </w:tcPr>
          <w:p w:rsidR="006678EF" w:rsidRPr="00046797" w:rsidRDefault="006678EF" w:rsidP="006678E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59.73 евро</w:t>
            </w:r>
          </w:p>
        </w:tc>
        <w:tc>
          <w:tcPr>
            <w:tcW w:w="1112" w:type="pct"/>
            <w:vAlign w:val="center"/>
          </w:tcPr>
          <w:p w:rsidR="006678EF" w:rsidRDefault="006678EF" w:rsidP="0041784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6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Протокол за предаване и приемане на готовите банери;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6678EF" w:rsidRDefault="006678EF" w:rsidP="00417845">
            <w:pPr>
              <w:spacing w:after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Снимки на готовите рол банери.</w:t>
            </w:r>
          </w:p>
        </w:tc>
      </w:tr>
      <w:tr w:rsidR="006678EF" w:rsidRPr="005D04EE" w:rsidTr="006678EF">
        <w:trPr>
          <w:trHeight w:val="20"/>
        </w:trPr>
        <w:tc>
          <w:tcPr>
            <w:tcW w:w="171" w:type="pct"/>
            <w:vAlign w:val="center"/>
          </w:tcPr>
          <w:p w:rsidR="006678EF" w:rsidRPr="005D04EE" w:rsidRDefault="006678EF" w:rsidP="004178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16.</w:t>
            </w:r>
          </w:p>
        </w:tc>
        <w:tc>
          <w:tcPr>
            <w:tcW w:w="890" w:type="pct"/>
            <w:vAlign w:val="center"/>
          </w:tcPr>
          <w:p w:rsidR="006678EF" w:rsidRPr="005D04EE" w:rsidRDefault="006678EF" w:rsidP="0041784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 xml:space="preserve">Изработване на рекламни материали за целите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разпространение на резултатите по проекта</w:t>
            </w:r>
          </w:p>
        </w:tc>
        <w:tc>
          <w:tcPr>
            <w:tcW w:w="847" w:type="pct"/>
            <w:vAlign w:val="center"/>
          </w:tcPr>
          <w:p w:rsidR="006678EF" w:rsidRPr="005D04EE" w:rsidRDefault="006678EF" w:rsidP="0041784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Изработване на видеоматериал с продължителност до 90 секунди вкл. (вкл. сценарий, заснемане, монтиране, озвучаване)</w:t>
            </w:r>
          </w:p>
        </w:tc>
        <w:tc>
          <w:tcPr>
            <w:tcW w:w="453" w:type="pct"/>
            <w:vAlign w:val="center"/>
          </w:tcPr>
          <w:p w:rsidR="006678EF" w:rsidRPr="005D04EE" w:rsidRDefault="006678EF" w:rsidP="004178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секунди</w:t>
            </w:r>
          </w:p>
        </w:tc>
        <w:tc>
          <w:tcPr>
            <w:tcW w:w="448" w:type="pct"/>
            <w:vAlign w:val="center"/>
          </w:tcPr>
          <w:p w:rsidR="006678EF" w:rsidRPr="005D04EE" w:rsidRDefault="006678EF" w:rsidP="004178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500" w:type="pct"/>
            <w:vAlign w:val="center"/>
          </w:tcPr>
          <w:p w:rsidR="006678EF" w:rsidRDefault="006678EF" w:rsidP="00417845">
            <w:pPr>
              <w:spacing w:after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1 327.20 лв.</w:t>
            </w:r>
          </w:p>
        </w:tc>
        <w:tc>
          <w:tcPr>
            <w:tcW w:w="577" w:type="pct"/>
            <w:vAlign w:val="center"/>
          </w:tcPr>
          <w:p w:rsidR="006678EF" w:rsidRPr="002B7B39" w:rsidRDefault="006678EF" w:rsidP="006678E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678.59 евро</w:t>
            </w:r>
          </w:p>
        </w:tc>
        <w:tc>
          <w:tcPr>
            <w:tcW w:w="1112" w:type="pct"/>
            <w:vAlign w:val="center"/>
          </w:tcPr>
          <w:p w:rsidR="006678EF" w:rsidRPr="002B7B39" w:rsidRDefault="006678EF" w:rsidP="002B7B39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7B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Видеоматериал; </w:t>
            </w:r>
          </w:p>
          <w:p w:rsidR="006678EF" w:rsidRDefault="006678EF" w:rsidP="002B7B39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7B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Приемо – предавателен протокол.</w:t>
            </w:r>
          </w:p>
          <w:p w:rsidR="006678EF" w:rsidRDefault="006678EF" w:rsidP="002B7B39">
            <w:pPr>
              <w:spacing w:after="0"/>
              <w:contextualSpacing/>
              <w:jc w:val="center"/>
            </w:pPr>
            <w:r w:rsidRPr="002B7B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Линк към публикации в социални медии, уебстраници или платформи, където видеото е разпространено.</w:t>
            </w:r>
          </w:p>
        </w:tc>
      </w:tr>
      <w:tr w:rsidR="006678EF" w:rsidRPr="005D04EE" w:rsidTr="006678EF">
        <w:trPr>
          <w:trHeight w:val="20"/>
        </w:trPr>
        <w:tc>
          <w:tcPr>
            <w:tcW w:w="171" w:type="pct"/>
            <w:vAlign w:val="center"/>
          </w:tcPr>
          <w:p w:rsidR="006678EF" w:rsidRPr="005D04EE" w:rsidRDefault="006678EF" w:rsidP="004178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</w:t>
            </w:r>
          </w:p>
        </w:tc>
        <w:tc>
          <w:tcPr>
            <w:tcW w:w="890" w:type="pct"/>
            <w:vAlign w:val="center"/>
          </w:tcPr>
          <w:p w:rsidR="006678EF" w:rsidRPr="005D04EE" w:rsidRDefault="006678EF" w:rsidP="0041784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 xml:space="preserve">Изработване на рекламни материали за целите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разпространение на резултатите по проекта</w:t>
            </w:r>
          </w:p>
        </w:tc>
        <w:tc>
          <w:tcPr>
            <w:tcW w:w="847" w:type="pct"/>
            <w:vAlign w:val="center"/>
          </w:tcPr>
          <w:p w:rsidR="006678EF" w:rsidRPr="005D04EE" w:rsidRDefault="006678EF" w:rsidP="0041784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 xml:space="preserve">Изработване на видеоматериал с продължителност до 300 секунди вкл. (вкл. сценарий, заснемане, </w:t>
            </w:r>
            <w:r w:rsidRPr="005D04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монтиране, озвучаване)</w:t>
            </w:r>
          </w:p>
        </w:tc>
        <w:tc>
          <w:tcPr>
            <w:tcW w:w="453" w:type="pct"/>
            <w:vAlign w:val="center"/>
          </w:tcPr>
          <w:p w:rsidR="006678EF" w:rsidRPr="005D04EE" w:rsidRDefault="006678EF" w:rsidP="004178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секунди</w:t>
            </w:r>
          </w:p>
        </w:tc>
        <w:tc>
          <w:tcPr>
            <w:tcW w:w="448" w:type="pct"/>
            <w:vAlign w:val="center"/>
          </w:tcPr>
          <w:p w:rsidR="006678EF" w:rsidRPr="005D04EE" w:rsidRDefault="006678EF" w:rsidP="004178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00" w:type="pct"/>
            <w:vAlign w:val="center"/>
          </w:tcPr>
          <w:p w:rsidR="006678EF" w:rsidRDefault="006678EF" w:rsidP="00417845">
            <w:pPr>
              <w:spacing w:after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1 351.20 лв.</w:t>
            </w:r>
          </w:p>
        </w:tc>
        <w:tc>
          <w:tcPr>
            <w:tcW w:w="577" w:type="pct"/>
            <w:vAlign w:val="center"/>
          </w:tcPr>
          <w:p w:rsidR="006678EF" w:rsidRPr="002B7B39" w:rsidRDefault="006678EF" w:rsidP="006678E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690.86 евро</w:t>
            </w:r>
          </w:p>
        </w:tc>
        <w:tc>
          <w:tcPr>
            <w:tcW w:w="1112" w:type="pct"/>
            <w:vAlign w:val="center"/>
          </w:tcPr>
          <w:p w:rsidR="006678EF" w:rsidRDefault="006678EF" w:rsidP="002B7B39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7B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Видеоматериал; </w:t>
            </w:r>
          </w:p>
          <w:p w:rsidR="006678EF" w:rsidRPr="002B7B39" w:rsidRDefault="006678EF" w:rsidP="002B7B39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7B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Приемо – предавателен протокол; </w:t>
            </w:r>
          </w:p>
          <w:p w:rsidR="006678EF" w:rsidRDefault="006678EF" w:rsidP="002B7B39">
            <w:pPr>
              <w:spacing w:after="0"/>
              <w:contextualSpacing/>
              <w:jc w:val="center"/>
            </w:pPr>
            <w:r w:rsidRPr="002B7B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Линк към публикации в социални медии, уебстраници </w:t>
            </w:r>
            <w:r w:rsidRPr="002B7B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или платформи, където видеото е разпространено.</w:t>
            </w:r>
          </w:p>
        </w:tc>
      </w:tr>
      <w:tr w:rsidR="006678EF" w:rsidRPr="005D04EE" w:rsidTr="006678EF">
        <w:trPr>
          <w:trHeight w:val="20"/>
        </w:trPr>
        <w:tc>
          <w:tcPr>
            <w:tcW w:w="171" w:type="pct"/>
            <w:vAlign w:val="center"/>
          </w:tcPr>
          <w:p w:rsidR="006678EF" w:rsidRPr="005D04EE" w:rsidRDefault="006678EF" w:rsidP="004178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18.</w:t>
            </w:r>
          </w:p>
        </w:tc>
        <w:tc>
          <w:tcPr>
            <w:tcW w:w="890" w:type="pct"/>
            <w:vAlign w:val="center"/>
          </w:tcPr>
          <w:p w:rsidR="006678EF" w:rsidRPr="005D04EE" w:rsidRDefault="006678EF" w:rsidP="0041784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Разходи за излъчване в социални медии</w:t>
            </w:r>
          </w:p>
        </w:tc>
        <w:tc>
          <w:tcPr>
            <w:tcW w:w="847" w:type="pct"/>
            <w:vAlign w:val="center"/>
          </w:tcPr>
          <w:p w:rsidR="006678EF" w:rsidRPr="005D04EE" w:rsidRDefault="006678EF" w:rsidP="0041784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Излъчване на видео материал с продължителност до 90 секунди в социални медии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п</w:t>
            </w: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убликуване на текстови материал или банер с максимално съдържание 3 600 символа в социални медии</w:t>
            </w:r>
          </w:p>
        </w:tc>
        <w:tc>
          <w:tcPr>
            <w:tcW w:w="453" w:type="pct"/>
            <w:vAlign w:val="center"/>
          </w:tcPr>
          <w:p w:rsidR="006678EF" w:rsidRPr="005D04EE" w:rsidRDefault="006678EF" w:rsidP="004178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рой показвания</w:t>
            </w:r>
          </w:p>
        </w:tc>
        <w:tc>
          <w:tcPr>
            <w:tcW w:w="448" w:type="pct"/>
            <w:vAlign w:val="center"/>
          </w:tcPr>
          <w:p w:rsidR="006678EF" w:rsidRPr="005D04EE" w:rsidRDefault="006678EF" w:rsidP="004178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00" w:type="pct"/>
            <w:vAlign w:val="center"/>
          </w:tcPr>
          <w:p w:rsidR="006678EF" w:rsidRDefault="006678EF" w:rsidP="00417845">
            <w:pPr>
              <w:spacing w:after="0"/>
              <w:contextualSpacing/>
              <w:jc w:val="center"/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2.15 лв.</w:t>
            </w:r>
          </w:p>
        </w:tc>
        <w:tc>
          <w:tcPr>
            <w:tcW w:w="577" w:type="pct"/>
            <w:vAlign w:val="center"/>
          </w:tcPr>
          <w:p w:rsidR="006678EF" w:rsidRDefault="006678EF" w:rsidP="006678E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1.10 евро</w:t>
            </w:r>
          </w:p>
        </w:tc>
        <w:tc>
          <w:tcPr>
            <w:tcW w:w="1112" w:type="pct"/>
            <w:vAlign w:val="center"/>
          </w:tcPr>
          <w:p w:rsidR="006678EF" w:rsidRDefault="006678EF" w:rsidP="0041784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Екранни снимки</w:t>
            </w:r>
            <w:r w:rsidRPr="00046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или линкове към публикацията с видим брой гледания/ангажираност; </w:t>
            </w:r>
          </w:p>
          <w:p w:rsidR="006678EF" w:rsidRDefault="006678EF" w:rsidP="0041784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6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Отчети за достигнати аудитории (analytics, статистики от социалната медия); </w:t>
            </w:r>
          </w:p>
          <w:p w:rsidR="006678EF" w:rsidRDefault="006678EF" w:rsidP="00417845">
            <w:pPr>
              <w:spacing w:after="0"/>
              <w:contextualSpacing/>
              <w:jc w:val="center"/>
            </w:pPr>
            <w:r w:rsidRPr="00046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Снимки или видео материали от промоционални кампании, свързани с излъчването.</w:t>
            </w:r>
          </w:p>
        </w:tc>
      </w:tr>
    </w:tbl>
    <w:p w:rsidR="00315A49" w:rsidRPr="00C33DC3" w:rsidRDefault="00315A49"/>
    <w:sectPr w:rsidR="00315A49" w:rsidRPr="00C33DC3" w:rsidSect="005D04EE">
      <w:pgSz w:w="16838" w:h="11906" w:orient="landscape"/>
      <w:pgMar w:top="1417" w:right="1276" w:bottom="1417" w:left="42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497D" w:rsidRDefault="001D497D" w:rsidP="00AB0F00">
      <w:pPr>
        <w:spacing w:after="0" w:line="240" w:lineRule="auto"/>
      </w:pPr>
      <w:r>
        <w:separator/>
      </w:r>
    </w:p>
  </w:endnote>
  <w:endnote w:type="continuationSeparator" w:id="0">
    <w:p w:rsidR="001D497D" w:rsidRDefault="001D497D" w:rsidP="00AB0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497D" w:rsidRDefault="001D497D" w:rsidP="00AB0F00">
      <w:pPr>
        <w:spacing w:after="0" w:line="240" w:lineRule="auto"/>
      </w:pPr>
      <w:r>
        <w:separator/>
      </w:r>
    </w:p>
  </w:footnote>
  <w:footnote w:type="continuationSeparator" w:id="0">
    <w:p w:rsidR="001D497D" w:rsidRDefault="001D497D" w:rsidP="00AB0F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A49"/>
    <w:rsid w:val="00046797"/>
    <w:rsid w:val="000A3BC8"/>
    <w:rsid w:val="000A4A7E"/>
    <w:rsid w:val="0016601C"/>
    <w:rsid w:val="001A6AA0"/>
    <w:rsid w:val="001C1FEF"/>
    <w:rsid w:val="001D30FB"/>
    <w:rsid w:val="001D497D"/>
    <w:rsid w:val="002953E0"/>
    <w:rsid w:val="002B7B39"/>
    <w:rsid w:val="002D3407"/>
    <w:rsid w:val="002D3433"/>
    <w:rsid w:val="002F1D1D"/>
    <w:rsid w:val="00310B26"/>
    <w:rsid w:val="00315A49"/>
    <w:rsid w:val="00362975"/>
    <w:rsid w:val="00381B36"/>
    <w:rsid w:val="003A5DF4"/>
    <w:rsid w:val="003B3202"/>
    <w:rsid w:val="003D2CBB"/>
    <w:rsid w:val="00411B24"/>
    <w:rsid w:val="00417845"/>
    <w:rsid w:val="00435C0D"/>
    <w:rsid w:val="004808E1"/>
    <w:rsid w:val="004D3926"/>
    <w:rsid w:val="00527FF4"/>
    <w:rsid w:val="00545EBE"/>
    <w:rsid w:val="005D04EE"/>
    <w:rsid w:val="00601886"/>
    <w:rsid w:val="006031F7"/>
    <w:rsid w:val="006678EF"/>
    <w:rsid w:val="006E5E1C"/>
    <w:rsid w:val="00712508"/>
    <w:rsid w:val="00723719"/>
    <w:rsid w:val="00766917"/>
    <w:rsid w:val="00793226"/>
    <w:rsid w:val="007D44C0"/>
    <w:rsid w:val="0089718C"/>
    <w:rsid w:val="00911184"/>
    <w:rsid w:val="0093392D"/>
    <w:rsid w:val="00986D21"/>
    <w:rsid w:val="0099412B"/>
    <w:rsid w:val="00AB0F00"/>
    <w:rsid w:val="00AC74A4"/>
    <w:rsid w:val="00AD7F0D"/>
    <w:rsid w:val="00B23791"/>
    <w:rsid w:val="00BB0F02"/>
    <w:rsid w:val="00BE4C06"/>
    <w:rsid w:val="00C057E8"/>
    <w:rsid w:val="00C23F36"/>
    <w:rsid w:val="00C25EB3"/>
    <w:rsid w:val="00C33DC3"/>
    <w:rsid w:val="00C84BDE"/>
    <w:rsid w:val="00D50891"/>
    <w:rsid w:val="00D731E4"/>
    <w:rsid w:val="00D9069A"/>
    <w:rsid w:val="00D942FF"/>
    <w:rsid w:val="00E06405"/>
    <w:rsid w:val="00E12BA2"/>
    <w:rsid w:val="00E13684"/>
    <w:rsid w:val="00E7522A"/>
    <w:rsid w:val="00E95552"/>
    <w:rsid w:val="00EA6059"/>
    <w:rsid w:val="00ED214F"/>
    <w:rsid w:val="00EF733F"/>
    <w:rsid w:val="00F00AC7"/>
    <w:rsid w:val="00F069BC"/>
    <w:rsid w:val="00F1784C"/>
    <w:rsid w:val="00F31C6F"/>
    <w:rsid w:val="00F368AB"/>
    <w:rsid w:val="00F61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1D38F3"/>
  <w15:docId w15:val="{FB392C8A-905F-4980-B5F7-FA94CF746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5A49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5A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A60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605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B0F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0F00"/>
  </w:style>
  <w:style w:type="paragraph" w:styleId="Footer">
    <w:name w:val="footer"/>
    <w:basedOn w:val="Normal"/>
    <w:link w:val="FooterChar"/>
    <w:uiPriority w:val="99"/>
    <w:unhideWhenUsed/>
    <w:rsid w:val="00AB0F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0F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5</Pages>
  <Words>846</Words>
  <Characters>4824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Milen M. Krastev</cp:lastModifiedBy>
  <cp:revision>18</cp:revision>
  <cp:lastPrinted>2024-12-03T06:32:00Z</cp:lastPrinted>
  <dcterms:created xsi:type="dcterms:W3CDTF">2025-09-10T08:40:00Z</dcterms:created>
  <dcterms:modified xsi:type="dcterms:W3CDTF">2025-10-16T05:34:00Z</dcterms:modified>
</cp:coreProperties>
</file>